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5B" w:rsidRPr="00B5535B" w:rsidRDefault="000F1AA1" w:rsidP="00B5535B">
      <w:pPr>
        <w:jc w:val="right"/>
        <w:rPr>
          <w:b/>
          <w:sz w:val="28"/>
          <w:szCs w:val="28"/>
          <w:lang w:eastAsia="en-US"/>
        </w:rPr>
      </w:pPr>
      <w:r>
        <w:rPr>
          <w:lang w:eastAsia="en-US"/>
        </w:rPr>
        <w:tab/>
      </w:r>
      <w:r w:rsidR="00B5535B" w:rsidRPr="00B5535B">
        <w:rPr>
          <w:b/>
          <w:sz w:val="28"/>
          <w:szCs w:val="28"/>
          <w:lang w:eastAsia="en-US"/>
        </w:rPr>
        <w:t>ПРОЕКТ</w:t>
      </w:r>
    </w:p>
    <w:p w:rsidR="00C624FA" w:rsidRDefault="00C624FA" w:rsidP="00C624FA">
      <w:pPr>
        <w:jc w:val="center"/>
        <w:rPr>
          <w:b/>
        </w:rPr>
      </w:pPr>
      <w:r>
        <w:rPr>
          <w:b/>
        </w:rPr>
        <w:t>СОГЛАШЕНИЕ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color w:val="000000"/>
        </w:rPr>
        <w:t>о передаче осуществления части полн</w:t>
      </w:r>
      <w:r w:rsidR="00FB763B">
        <w:rPr>
          <w:b/>
          <w:color w:val="000000"/>
        </w:rPr>
        <w:t xml:space="preserve">омочий администрации </w:t>
      </w:r>
      <w:r w:rsidR="00836AB4">
        <w:rPr>
          <w:b/>
          <w:color w:val="000000"/>
        </w:rPr>
        <w:t xml:space="preserve">Зубковского </w:t>
      </w:r>
      <w:r>
        <w:rPr>
          <w:b/>
          <w:color w:val="000000"/>
        </w:rPr>
        <w:t>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</w:p>
    <w:p w:rsidR="00C624FA" w:rsidRDefault="00B5535B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softHyphen/>
      </w:r>
      <w:r>
        <w:rPr>
          <w:color w:val="000000"/>
        </w:rPr>
        <w:softHyphen/>
      </w:r>
      <w:r w:rsidR="00836AB4">
        <w:rPr>
          <w:color w:val="000000"/>
        </w:rPr>
        <w:t>с.Зубково</w:t>
      </w:r>
      <w:r w:rsidR="00C624FA">
        <w:rPr>
          <w:color w:val="000000"/>
        </w:rPr>
        <w:t xml:space="preserve">                                                  </w:t>
      </w:r>
      <w:r w:rsidR="00836AB4">
        <w:rPr>
          <w:color w:val="000000"/>
        </w:rPr>
        <w:t xml:space="preserve">                                         </w:t>
      </w:r>
      <w:r w:rsidR="00C624FA">
        <w:rPr>
          <w:color w:val="000000"/>
        </w:rPr>
        <w:t xml:space="preserve">   «</w:t>
      </w:r>
      <w:r w:rsidR="00FB763B">
        <w:rPr>
          <w:color w:val="000000"/>
        </w:rPr>
        <w:t xml:space="preserve">       </w:t>
      </w:r>
      <w:r w:rsidR="00C624FA">
        <w:t xml:space="preserve">» </w:t>
      </w:r>
      <w:r>
        <w:t>________</w:t>
      </w:r>
      <w:r w:rsidR="00C624FA">
        <w:t xml:space="preserve"> 202</w:t>
      </w:r>
      <w:r w:rsidR="0008176F">
        <w:t>5</w:t>
      </w:r>
      <w:r w:rsidR="00C624FA">
        <w:rPr>
          <w:color w:val="000000"/>
        </w:rPr>
        <w:t xml:space="preserve"> г.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624FA" w:rsidRDefault="00FB763B" w:rsidP="00C624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color w:val="000000"/>
        </w:rPr>
        <w:t xml:space="preserve">Администрация </w:t>
      </w:r>
      <w:r w:rsidR="00836AB4">
        <w:rPr>
          <w:color w:val="000000"/>
        </w:rPr>
        <w:t xml:space="preserve">Зубковского </w:t>
      </w:r>
      <w:r w:rsidR="00C624FA">
        <w:rPr>
          <w:color w:val="000000"/>
        </w:rPr>
        <w:t xml:space="preserve"> сельсовета Краснозерского района  Новосибирской области, именуемая в дальнейшем «Администрация сельсовета» в лице главы </w:t>
      </w:r>
      <w:r w:rsidR="00836AB4">
        <w:rPr>
          <w:color w:val="000000"/>
        </w:rPr>
        <w:t xml:space="preserve">Зубковского </w:t>
      </w:r>
      <w:r>
        <w:rPr>
          <w:color w:val="000000"/>
        </w:rPr>
        <w:t xml:space="preserve"> </w:t>
      </w:r>
      <w:r w:rsidR="00C624FA">
        <w:rPr>
          <w:color w:val="000000"/>
        </w:rPr>
        <w:t xml:space="preserve">сельсовета Краснозерского района Новосибирской области </w:t>
      </w:r>
      <w:r w:rsidR="00836AB4">
        <w:rPr>
          <w:color w:val="000000"/>
        </w:rPr>
        <w:t>Синегубовой Татьяны Юрьевны</w:t>
      </w:r>
      <w:r w:rsidR="00C624FA">
        <w:rPr>
          <w:color w:val="000000"/>
        </w:rPr>
        <w:t xml:space="preserve">, действующей на основании </w:t>
      </w:r>
      <w:r w:rsidR="00174BE0" w:rsidRPr="003724B2">
        <w:rPr>
          <w:bCs/>
        </w:rPr>
        <w:t>Устава</w:t>
      </w:r>
      <w:r w:rsidR="00174BE0">
        <w:rPr>
          <w:bCs/>
        </w:rPr>
        <w:t xml:space="preserve"> </w:t>
      </w:r>
      <w:r w:rsidR="00174BE0" w:rsidRPr="00041A17">
        <w:rPr>
          <w:bCs/>
        </w:rPr>
        <w:t>сельского поселения</w:t>
      </w:r>
      <w:r w:rsidR="00174BE0" w:rsidRPr="006E2322">
        <w:rPr>
          <w:b/>
          <w:bCs/>
        </w:rPr>
        <w:t xml:space="preserve"> </w:t>
      </w:r>
      <w:r w:rsidR="00174BE0">
        <w:rPr>
          <w:bCs/>
        </w:rPr>
        <w:t xml:space="preserve">Зубковского </w:t>
      </w:r>
      <w:r w:rsidR="00174BE0" w:rsidRPr="00CB53E2">
        <w:rPr>
          <w:bCs/>
        </w:rPr>
        <w:t xml:space="preserve"> сельсовета</w:t>
      </w:r>
      <w:r w:rsidR="00174BE0" w:rsidRPr="006E2322">
        <w:rPr>
          <w:b/>
          <w:bCs/>
        </w:rPr>
        <w:t xml:space="preserve"> </w:t>
      </w:r>
      <w:r w:rsidR="00174BE0" w:rsidRPr="00041A17">
        <w:rPr>
          <w:bCs/>
        </w:rPr>
        <w:t>Краснозерского</w:t>
      </w:r>
      <w:r w:rsidR="00174BE0">
        <w:rPr>
          <w:bCs/>
        </w:rPr>
        <w:t xml:space="preserve"> </w:t>
      </w:r>
      <w:r w:rsidR="00174BE0" w:rsidRPr="00041A17">
        <w:rPr>
          <w:bCs/>
        </w:rPr>
        <w:t>района Новосибирской области</w:t>
      </w:r>
      <w:r w:rsidR="00C624FA">
        <w:rPr>
          <w:color w:val="000000"/>
        </w:rPr>
        <w:t xml:space="preserve">, с одной стороны, и администрация Краснозерского района Новосибирской области, именуемая в дальнейшем «Администрация района», </w:t>
      </w:r>
      <w:r w:rsidR="00C624FA">
        <w:t xml:space="preserve">в лице  </w:t>
      </w:r>
      <w:r w:rsidR="0008176F">
        <w:t xml:space="preserve">исполняющего обязанности </w:t>
      </w:r>
      <w:r w:rsidR="00C624FA">
        <w:t xml:space="preserve">Главы Краснозерского района Новосибирской области </w:t>
      </w:r>
      <w:r w:rsidR="0008176F">
        <w:t>Резниченко Геннадия Ивановича</w:t>
      </w:r>
      <w:r w:rsidR="00C624FA">
        <w:t>, действующе</w:t>
      </w:r>
      <w:r w:rsidR="00B5535B">
        <w:t>го</w:t>
      </w:r>
      <w:r w:rsidR="00C624FA">
        <w:t xml:space="preserve"> на основании Устава Краснозерского района Новосибирской области, с дру</w:t>
      </w:r>
      <w:r w:rsidR="00C624FA">
        <w:rPr>
          <w:color w:val="000000"/>
        </w:rPr>
        <w:t>гой стороны, именуемые в дальнейшем «Стороны», 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  настоящее Соглашение о нижеследующем: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1. Предмет Соглашения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Cs/>
          <w:color w:val="000000"/>
        </w:rPr>
        <w:t>1.1.В</w:t>
      </w:r>
      <w:r w:rsidR="0008176F">
        <w:rPr>
          <w:bCs/>
          <w:color w:val="000000"/>
        </w:rPr>
        <w:t xml:space="preserve"> </w:t>
      </w:r>
      <w:r>
        <w:rPr>
          <w:color w:val="000000"/>
        </w:rPr>
        <w:t>соответствии    с    настоящим Соглашением Администрация сельсовета передает, а Администрация района принимает осуществление части полномочий Администрации сельсовета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поселении, в том числе: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организация, планирование и координация   деятельности учреждений культуры в целях проведения государственной политики в сфере культуры, организации и осуществление мероприятий по работе с детьми и молодежью, решение творческих проблем и вопросов;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2) организация сбора статистических показателей, характеризующих состояние сферы культуры и работы по осуществлению мероприятий по работе с детьми и молодежью в поселении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разработка и внедрение в практику работы учреждений культуры новых форм и методов работы;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4) совместное обеспечение внестационарного культурного обслуживания населения населенных пунктов поселения, в которых отсутствуют структурные подразделения учреждения;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организация районных конкурсов, фестивалей, социально-значимых мероприятий с привлечением коллективов и участников художественной самодеятельности, проведение районных акций;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6) разработка муниципальных программ   развития и сохранения культуры,</w:t>
      </w:r>
      <w:r w:rsidR="00FB763B">
        <w:rPr>
          <w:color w:val="000000"/>
        </w:rPr>
        <w:t xml:space="preserve"> </w:t>
      </w:r>
      <w:r>
        <w:rPr>
          <w:color w:val="000000"/>
        </w:rPr>
        <w:t xml:space="preserve">организации мероприятий по работе с детьми и молодежью;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7) 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культуры, аттестация специалистов;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8)  организация инженерно-технического обслуживания (транспортные средства, световые и звукоусилительные устройства, кино-видеооборудование, музыкальные инструменты, костюмы и специальное оборудование);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9) Организация учета финансово-хозяйственной деятельности учреждений культуры, основных материальных фондов;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10) организация работы по охране труда, технике электро и пожарной безопасности, ГО и ЧС;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согласование структуры и штатной численности административно- управленческого, основного и вспомогательного персонала учреждения культуры;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12) правовое регулирование: подготовка   правовых документов, регулирующих деятельность учреждения культуры (договоры, соглашения, положения и т.д.).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13) обеспечение разработки и реализации проектов, направленных на получение грантов в целях   развития и сохранения культуры, народного художественного творчества и ремесел, организацию досуга населения поселения;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14) разработка перечня услуг, оказываемых   учреждениями культуры и порядка их оказания, в том числе по платным услугам (расчет цен и тарифов на платные услуги);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15)</w:t>
      </w:r>
      <w:r>
        <w:t xml:space="preserve"> разработка   показателей качества услуг в сфере культурно-досуговой деятельности и </w:t>
      </w:r>
      <w:r>
        <w:rPr>
          <w:color w:val="000000"/>
        </w:rPr>
        <w:t>осуществление контроля за соответствием установленным показателям, оказываемых учреждением культуры услуг;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16) организация участия поселенческих любительских творческих коллективов, отдельных исполнителей, мастеров декоративно-прикладного творчества в областных, всероссийских и международных фестивалях, конкурсах и выставках народного творчества.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spacing w:val="-2"/>
          <w:sz w:val="28"/>
          <w:szCs w:val="28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 xml:space="preserve">2. Полномочия и обязанности администрации </w:t>
      </w:r>
      <w:r w:rsidR="009C548E">
        <w:rPr>
          <w:b/>
          <w:bCs/>
          <w:color w:val="000000"/>
          <w:spacing w:val="-2"/>
          <w:lang w:eastAsia="en-US"/>
        </w:rPr>
        <w:fldChar w:fldCharType="begin"/>
      </w:r>
      <w:r>
        <w:rPr>
          <w:b/>
          <w:bCs/>
          <w:color w:val="000000"/>
          <w:spacing w:val="-2"/>
          <w:lang w:eastAsia="en-US"/>
        </w:rPr>
        <w:instrText xml:space="preserve"> MERGEFIELD "какого_совета" </w:instrText>
      </w:r>
      <w:r w:rsidR="009C548E">
        <w:rPr>
          <w:b/>
          <w:bCs/>
          <w:color w:val="000000"/>
          <w:spacing w:val="-2"/>
          <w:lang w:eastAsia="en-US"/>
        </w:rPr>
        <w:fldChar w:fldCharType="end"/>
      </w:r>
      <w:r w:rsidR="00FB763B" w:rsidRPr="00FB763B">
        <w:rPr>
          <w:color w:val="000000"/>
        </w:rPr>
        <w:t xml:space="preserve"> </w:t>
      </w:r>
      <w:r w:rsidR="00836AB4">
        <w:rPr>
          <w:b/>
          <w:color w:val="000000"/>
        </w:rPr>
        <w:t xml:space="preserve">Зубковского </w:t>
      </w:r>
      <w:r>
        <w:rPr>
          <w:b/>
          <w:bCs/>
          <w:color w:val="000000"/>
          <w:spacing w:val="-2"/>
          <w:lang w:eastAsia="en-US"/>
        </w:rPr>
        <w:t xml:space="preserve"> сельсовета Краснозерского района Новосибирской области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2.1.Администрация </w:t>
      </w:r>
      <w:r w:rsidR="00836AB4">
        <w:rPr>
          <w:color w:val="000000"/>
        </w:rPr>
        <w:t xml:space="preserve">Зубковского </w:t>
      </w:r>
      <w:r>
        <w:rPr>
          <w:color w:val="000000"/>
        </w:rPr>
        <w:t xml:space="preserve"> </w:t>
      </w:r>
      <w:r w:rsidR="009C548E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9C548E">
        <w:rPr>
          <w:lang w:eastAsia="en-US"/>
        </w:rPr>
        <w:fldChar w:fldCharType="end"/>
      </w:r>
      <w:r>
        <w:t>сельсовета Краснозерского района Новосибирской области: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1) передает межбюджетные трансферты бюджету Краснозерского района Новосибирской области на осуществление переданных полномочий;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rPr>
          <w:lang w:eastAsia="en-US"/>
        </w:rPr>
        <w:t xml:space="preserve"> переданных по настоящему Соглашению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4) в</w:t>
      </w:r>
      <w:r>
        <w:rPr>
          <w:color w:val="000000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5) к</w:t>
      </w:r>
      <w:r>
        <w:rPr>
          <w:color w:val="000000"/>
        </w:rPr>
        <w:t>онтролирует осуществление администрацией Краснозерского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6) </w:t>
      </w:r>
      <w:r>
        <w:rPr>
          <w:color w:val="000000"/>
        </w:rPr>
        <w:t>запрашивает у администрации Краснозерского района Новосибирской области документы, отчеты и иную информацию, связанную с выполнением переданных ей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7) направляет в администрацию Краснозерского района </w:t>
      </w:r>
      <w:r>
        <w:rPr>
          <w:color w:val="000000"/>
        </w:rPr>
        <w:t xml:space="preserve">Новосибирской области </w:t>
      </w:r>
      <w:r>
        <w:rPr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8) </w:t>
      </w:r>
      <w:r>
        <w:rPr>
          <w:color w:val="000000"/>
        </w:rPr>
        <w:t>согласовывает распорядок работы структурных подразделений учреждения культуры, осуществляющих деятельность на территории поселения с учреждением культуры и контролирует соблюдение режима их работы;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10) заслушивает отчеты о деятельности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обеспечивает охранные мероприятия по сохранению имущества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12) Способствует обеспечению внестационарного культурного обслуживания населения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поселения, участию учреждений культуры и творческих коллективов в конкурсах, фестивалях различного уровня,  районных социально-значимых мероприятиях и акциях.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 xml:space="preserve">2.2. В целях осуществления полномочий по настоящему соглашению, администрация сельсовета   создает условия для организации досуга,  массового отдыха жителей </w:t>
      </w:r>
      <w:r>
        <w:lastRenderedPageBreak/>
        <w:t>поселения и организует обустройство мест массового отдыха,     передает Администрации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безвозмездно в бессрочное пользование на срок действия настоящего соглашения  движимое  имущество, предназначенное для организации </w:t>
      </w:r>
      <w:r>
        <w:rPr>
          <w:color w:val="000000"/>
        </w:rPr>
        <w:t>деятельности учреждения культуры, развития самодеятельного творчества, ремесел и организации досуга населения,</w:t>
      </w:r>
      <w:r>
        <w:t xml:space="preserve"> находящееся в собственности поселения по отдельному договору и передаточным актам.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</w:rPr>
      </w:pPr>
      <w:r>
        <w:rPr>
          <w:color w:val="000000"/>
        </w:rPr>
        <w:t xml:space="preserve">2.3. Администрация сельсовета создает необходимые условия для повседневной деятельности структурных подразделений учреждения культуры, расположенных на территории поселения, осуществляет следующие полномочия и несет ответственность за: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Текущий, капитальный ремонт зданий</w:t>
      </w:r>
      <w:r w:rsidR="00FB763B">
        <w:rPr>
          <w:color w:val="000000"/>
        </w:rPr>
        <w:t xml:space="preserve"> </w:t>
      </w:r>
      <w:r>
        <w:rPr>
          <w:color w:val="000000"/>
        </w:rPr>
        <w:t>Домов культуры, клубов, находящихся в собственности поселения в соответствии с установленными нормами и правилами;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2) Благоустройство прилегающих территорий;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3) Отопление, электро и водоснабжение;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4) Водоотведение (канализация, ассенизация);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Получение телефонной связи и интернета;</w:t>
      </w:r>
    </w:p>
    <w:p w:rsidR="00C624FA" w:rsidRDefault="00C624FA" w:rsidP="00C624FA">
      <w:pPr>
        <w:jc w:val="both"/>
      </w:pPr>
      <w:r>
        <w:t>6) Обеспечение норм и требований пожарной безопасности, доступности зданий учреждений культуры для лиц с ОВЗ.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t xml:space="preserve">2.4. Администрация </w:t>
      </w:r>
      <w:r w:rsidR="00836AB4">
        <w:rPr>
          <w:color w:val="000000"/>
        </w:rPr>
        <w:t xml:space="preserve">Зубковского </w:t>
      </w:r>
      <w:r>
        <w:t xml:space="preserve"> </w:t>
      </w:r>
      <w:r w:rsidR="009C548E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9C548E">
        <w:rPr>
          <w:lang w:eastAsia="en-US"/>
        </w:rPr>
        <w:fldChar w:fldCharType="end"/>
      </w:r>
      <w:r>
        <w:t xml:space="preserve">сельсовета Краснозерского района Новосибирской области вправе на укрепление материально-технической базы,  проведение культурно-массовых мероприятий,  создание и деятельность клубных формирований, организацию внестационарного обслуживания, участие в фестивалях и конкурсах различного уровня,  с учетом интересов и потребностей населения поселений оказывать дополнительную финансовую помощь за счет остатков средств по итогам года или профицита бюджета </w:t>
      </w:r>
      <w:r w:rsidR="00836AB4">
        <w:rPr>
          <w:color w:val="000000"/>
        </w:rPr>
        <w:t xml:space="preserve">Зубковского </w:t>
      </w:r>
      <w:r w:rsidR="00FB763B">
        <w:rPr>
          <w:lang w:eastAsia="en-US"/>
        </w:rPr>
        <w:t xml:space="preserve"> </w:t>
      </w:r>
      <w:r w:rsidR="009C548E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9C548E">
        <w:rPr>
          <w:lang w:eastAsia="en-US"/>
        </w:rPr>
        <w:fldChar w:fldCharType="end"/>
      </w:r>
      <w:r>
        <w:t>сельсовета Краснозерского района Новосибирской области.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color w:val="000000"/>
        </w:rPr>
      </w:pPr>
      <w:r>
        <w:rPr>
          <w:b/>
          <w:bCs/>
          <w:color w:val="000000"/>
          <w:spacing w:val="-2"/>
          <w:lang w:eastAsia="en-US"/>
        </w:rPr>
        <w:t>3. Полномочия и обязанности Администрации Краснозерского района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</w:rPr>
        <w:t>Новосибирской области</w:t>
      </w:r>
    </w:p>
    <w:p w:rsidR="00C624FA" w:rsidRDefault="00C624FA" w:rsidP="00C624F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3.1.Администрация Краснозерского района Новосибирской области: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Осуществляет полномочия, предусмотренные разделом 1 настоящего Соглашения;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Распоряжается переданными ей межбюджетными трансфертами по целевому назначению;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Предоставляет ежеквартальные и годовой отчеты об исполнении 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Реализует конституционные права граждан на свободное творчество и участие в культурной жизни, доступ к использованию культурных ценностей, сохранение самобытности национальных культур;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жителей поселения услугами учреждений культуры. Организует сбор статистических показателей, характеризующих состояние сферы культуры муниципального образования,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Координирует деятельность учреждений культуры района в целях осуществления политики в сфере культуры, решения творческих проблем и вопросов, разработки и внедрения в практику работы учреждений культуры новых форм и методов работы, экономического регулирования, ценообразования и т.д.;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методическую и практическую помощь работникам учреждения культуры;.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Обеспечивает сбор государственной статистической отчетности в сфере культуры в целом по району и проведение сравнительного анализа.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Обеспечивает разработку целевых, перспективных, годовых планов и комплексных программ развития и сохранения культуры района с учетом интересов жителей поселения, организацию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lastRenderedPageBreak/>
        <w:t xml:space="preserve"> Осуществляет правовое регулирование (формирование бюджета по отрасли культуры, составление договоров и соглашений, подготовку нормативно-правовых актов по вопросам культуры);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Обеспечивает проведение районных семинаров по учебе и повышению квалификации работников культуры, оказание консультационной помощи;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Участвует в установленном порядке в создании, реорганизации и ликвидации учреждений культуры, подборе и расстановке кадров; формировании органов управления культурой. Обеспечивает социальную защиту работников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Определяет цели и приоритеты в развитии отдельных видов культурной деятельности, народного творчества и образования в сфере культуры;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Решает вопросы укрепления материально-технической базы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Участвует в областном, межрегиональном, всероссийском культурном сотрудничестве;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Согласовывает штатную численность работников учреждений культуры Краснозерского района</w:t>
      </w:r>
      <w:r>
        <w:rPr>
          <w:color w:val="000000"/>
        </w:rPr>
        <w:t xml:space="preserve"> Новосибирской области, </w:t>
      </w:r>
      <w:r>
        <w:t>реализующих полномочия, предусмотренные настоящим Соглашением;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В процессе реализации культурной политики, осуществляет другие виды деятельности, не противоречащие законодательству Российской Федерации.</w:t>
      </w:r>
    </w:p>
    <w:p w:rsidR="00C624FA" w:rsidRDefault="00C624FA" w:rsidP="00C624FA">
      <w:pPr>
        <w:jc w:val="both"/>
      </w:pPr>
      <w:r>
        <w:t>3.2.Администрация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устанавливает случаи и порядок использования собственных материальных ресурсов и финансовых средств района для осуществления предусмотренных настоящим Соглашением полномочий.</w:t>
      </w:r>
    </w:p>
    <w:p w:rsidR="00C624FA" w:rsidRDefault="00C624FA" w:rsidP="00C624FA">
      <w:pPr>
        <w:jc w:val="both"/>
        <w:rPr>
          <w:color w:val="000000"/>
        </w:rPr>
      </w:pPr>
      <w:r>
        <w:rPr>
          <w:color w:val="000000"/>
        </w:rPr>
        <w:t>3.3. Стороны имеют право принимать иные меры, необходимые для реализации настоящего Соглашения путем заключения дополнительных соглашений, направленных на реализацию настоящего Соглашения или путем внесения изменений в действующее Соглашение.</w:t>
      </w:r>
    </w:p>
    <w:p w:rsidR="00C624FA" w:rsidRDefault="00C624FA" w:rsidP="00C624FA">
      <w:pPr>
        <w:jc w:val="both"/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4. Порядок определения ежегодного объёма межбюджетных трансфертов</w:t>
      </w:r>
    </w:p>
    <w:p w:rsidR="00C624FA" w:rsidRDefault="00C624FA" w:rsidP="00C624FA">
      <w:pPr>
        <w:shd w:val="clear" w:color="auto" w:fill="FFFFFF"/>
        <w:spacing w:line="228" w:lineRule="auto"/>
        <w:ind w:firstLine="709"/>
        <w:jc w:val="both"/>
        <w:rPr>
          <w:lang w:eastAsia="en-US"/>
        </w:rPr>
      </w:pPr>
      <w:r>
        <w:rPr>
          <w:color w:val="000000"/>
          <w:spacing w:val="-2"/>
          <w:lang w:eastAsia="en-US"/>
        </w:rPr>
        <w:t xml:space="preserve">4.1.Объём ежегодных межбюджетных трансфертов, необходимых для осуществления передаваемых </w:t>
      </w:r>
      <w:r>
        <w:rPr>
          <w:color w:val="000000"/>
          <w:lang w:eastAsia="en-US"/>
        </w:rPr>
        <w:t>полномочий, определяется на основании муниципальных нормативных правовых актов</w:t>
      </w:r>
      <w:r>
        <w:rPr>
          <w:lang w:eastAsia="en-US"/>
        </w:rPr>
        <w:t>.</w:t>
      </w:r>
    </w:p>
    <w:p w:rsidR="00C624FA" w:rsidRDefault="00C624FA" w:rsidP="00C624F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>
        <w:rPr>
          <w:color w:val="000000"/>
        </w:rPr>
        <w:t xml:space="preserve">Администрации </w:t>
      </w:r>
      <w:r w:rsidR="00836AB4">
        <w:rPr>
          <w:color w:val="000000"/>
        </w:rPr>
        <w:t xml:space="preserve">Зубковского </w:t>
      </w:r>
      <w:r w:rsidR="00FB763B">
        <w:rPr>
          <w:lang w:eastAsia="en-US"/>
        </w:rPr>
        <w:t xml:space="preserve"> </w:t>
      </w:r>
      <w:r w:rsidR="009C548E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9C548E">
        <w:rPr>
          <w:lang w:eastAsia="en-US"/>
        </w:rPr>
        <w:fldChar w:fldCharType="end"/>
      </w:r>
      <w:r>
        <w:t xml:space="preserve">сельсовета Краснозерского района Новосибирской области </w:t>
      </w:r>
      <w:r>
        <w:rPr>
          <w:lang w:eastAsia="en-US"/>
        </w:rPr>
        <w:t>не позднее, чем за 2 месяца до начала очередного финансового года.</w:t>
      </w:r>
    </w:p>
    <w:p w:rsidR="00C624FA" w:rsidRDefault="00C624FA" w:rsidP="00C624FA">
      <w:pPr>
        <w:ind w:firstLine="708"/>
        <w:jc w:val="both"/>
        <w:rPr>
          <w:lang w:eastAsia="en-US"/>
        </w:rPr>
      </w:pPr>
      <w:r>
        <w:rPr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C624FA" w:rsidRDefault="00C624FA" w:rsidP="00C624FA">
      <w:pPr>
        <w:ind w:firstLine="708"/>
        <w:jc w:val="both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5. Финансирование переданных полномочий</w:t>
      </w:r>
    </w:p>
    <w:p w:rsidR="00C624FA" w:rsidRDefault="00C624FA" w:rsidP="00C624FA">
      <w:pPr>
        <w:jc w:val="both"/>
      </w:pPr>
      <w:r>
        <w:tab/>
        <w:t xml:space="preserve">5.1. Финансовое обеспечение передаваемых полномочий производится Администрацией </w:t>
      </w:r>
      <w:r w:rsidR="00836AB4">
        <w:rPr>
          <w:color w:val="000000"/>
        </w:rPr>
        <w:t xml:space="preserve">Зубковского </w:t>
      </w:r>
      <w:r>
        <w:t xml:space="preserve"> сельсовета Краснозерского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r w:rsidR="00836AB4">
        <w:rPr>
          <w:color w:val="000000"/>
        </w:rPr>
        <w:t xml:space="preserve">Зубковского </w:t>
      </w:r>
      <w:r>
        <w:t xml:space="preserve"> сельсовета Краснозерского района Новосибирской области. </w:t>
      </w:r>
    </w:p>
    <w:p w:rsidR="00C624FA" w:rsidRDefault="00C624FA" w:rsidP="00C624FA">
      <w:pPr>
        <w:ind w:firstLine="708"/>
        <w:jc w:val="both"/>
      </w:pPr>
      <w:r>
        <w:t xml:space="preserve">Размер межбюджетных трансфертов, передаваемых из бюджета поселения бюджету района, устанавливается решением Совета депутатов </w:t>
      </w:r>
      <w:r w:rsidR="00836AB4">
        <w:rPr>
          <w:color w:val="000000"/>
        </w:rPr>
        <w:t xml:space="preserve">Зубковского </w:t>
      </w:r>
      <w:r w:rsidR="00B5535B">
        <w:rPr>
          <w:color w:val="000000"/>
        </w:rPr>
        <w:t>_</w:t>
      </w:r>
      <w:r>
        <w:t xml:space="preserve">сельсовета Краснозерского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приложении к решению Совета депутатов. </w:t>
      </w:r>
    </w:p>
    <w:p w:rsidR="00C624FA" w:rsidRDefault="00C624FA" w:rsidP="00C624FA">
      <w:pPr>
        <w:ind w:firstLine="708"/>
        <w:jc w:val="both"/>
      </w:pPr>
      <w:r>
        <w:t>5.2</w:t>
      </w:r>
      <w:r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C624FA" w:rsidRDefault="00C624FA" w:rsidP="00C624FA">
      <w:pPr>
        <w:ind w:firstLine="708"/>
        <w:jc w:val="both"/>
      </w:pPr>
      <w:r>
        <w:lastRenderedPageBreak/>
        <w:t>5.3.</w:t>
      </w:r>
      <w:r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C624FA" w:rsidRDefault="00C624FA" w:rsidP="00C624FA">
      <w:pPr>
        <w:ind w:firstLine="708"/>
        <w:jc w:val="both"/>
        <w:rPr>
          <w:sz w:val="25"/>
          <w:szCs w:val="25"/>
        </w:rPr>
      </w:pPr>
      <w:r>
        <w:t>5.4.</w:t>
      </w:r>
      <w:r>
        <w:tab/>
        <w:t>При установлении отсутствия потребности муниципального района в межбюджетных трансфертах, их остаток либо часть остатка подлежит возврату в доход' бюджета поселения.</w:t>
      </w:r>
    </w:p>
    <w:p w:rsidR="00C624FA" w:rsidRDefault="00C624FA" w:rsidP="00C624FA">
      <w:pPr>
        <w:jc w:val="center"/>
        <w:rPr>
          <w:b/>
          <w:bCs/>
        </w:rPr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6. Основание и порядок прекращения настоящего соглашения</w:t>
      </w:r>
    </w:p>
    <w:p w:rsidR="00C624FA" w:rsidRDefault="00C624FA" w:rsidP="00C624FA">
      <w:pPr>
        <w:jc w:val="both"/>
      </w:pPr>
      <w:r>
        <w:t>6.1. Настоящее Соглашение может быть досрочно прекращено:</w:t>
      </w:r>
    </w:p>
    <w:p w:rsidR="00C624FA" w:rsidRDefault="00C624FA" w:rsidP="00C624FA">
      <w:pPr>
        <w:ind w:firstLine="708"/>
        <w:jc w:val="both"/>
      </w:pPr>
      <w:r>
        <w:t>1) по соглашению Сторон;</w:t>
      </w:r>
    </w:p>
    <w:p w:rsidR="00C624FA" w:rsidRDefault="00C624FA" w:rsidP="00C624FA">
      <w:pPr>
        <w:ind w:firstLine="708"/>
        <w:jc w:val="both"/>
      </w:pPr>
      <w:r>
        <w:t>2) в одностороннем порядке без обращения в суд:</w:t>
      </w:r>
    </w:p>
    <w:p w:rsidR="00C624FA" w:rsidRDefault="00C624FA" w:rsidP="00C624FA">
      <w:pPr>
        <w:jc w:val="both"/>
      </w:pPr>
      <w:r>
        <w:t>- в случае изменения законодательства, в связи с которым реализация переданных полномочий становится невозможной;</w:t>
      </w:r>
    </w:p>
    <w:p w:rsidR="00C624FA" w:rsidRDefault="00C624FA" w:rsidP="00C624FA">
      <w:pPr>
        <w:jc w:val="both"/>
      </w:pPr>
      <w:r>
        <w:t>- в случае неоднократной (два и более раз) просрочки перечисления финансовых средств,</w:t>
      </w:r>
    </w:p>
    <w:p w:rsidR="00C624FA" w:rsidRDefault="00C624FA" w:rsidP="00C624FA">
      <w:pPr>
        <w:jc w:val="both"/>
      </w:pPr>
      <w:r>
        <w:t>предусмотренных в подп. 1 п. 2.1.статьи 2 настоящего Соглашения, более чем 3 дня (указание сроков просрочки);</w:t>
      </w:r>
    </w:p>
    <w:p w:rsidR="00C624FA" w:rsidRDefault="00C624FA" w:rsidP="00C624FA">
      <w:pPr>
        <w:jc w:val="both"/>
      </w:pPr>
      <w:r>
        <w:t>- в случае установления факта нарушения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осуществления переданных полномочий.</w:t>
      </w:r>
    </w:p>
    <w:p w:rsidR="00C624FA" w:rsidRDefault="00C624FA" w:rsidP="00C624FA">
      <w:pPr>
        <w:jc w:val="both"/>
      </w:pPr>
      <w:r>
        <w:t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с даты направления указанного уведомления.</w:t>
      </w:r>
    </w:p>
    <w:p w:rsidR="00C624FA" w:rsidRDefault="00C624FA" w:rsidP="00C624FA">
      <w:pPr>
        <w:jc w:val="both"/>
      </w:pPr>
      <w:r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C624FA" w:rsidRDefault="00C624FA" w:rsidP="00C624FA">
      <w:pPr>
        <w:jc w:val="both"/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7. Ответственность сторон</w:t>
      </w:r>
    </w:p>
    <w:p w:rsidR="00C624FA" w:rsidRDefault="00C624FA" w:rsidP="00C624FA">
      <w:pPr>
        <w:ind w:firstLine="708"/>
        <w:jc w:val="both"/>
      </w:pPr>
      <w:r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C624FA" w:rsidRDefault="00C624FA" w:rsidP="00C624FA">
      <w:pPr>
        <w:ind w:firstLine="708"/>
        <w:jc w:val="both"/>
      </w:pPr>
      <w:r>
        <w:t>7.2.</w:t>
      </w:r>
      <w:r>
        <w:tab/>
        <w:t>В случае неисполнения (ненадлежащего исполнения)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(ненадлежащее проведённые) мероприятия.</w:t>
      </w:r>
    </w:p>
    <w:p w:rsidR="00C624FA" w:rsidRDefault="00C624FA" w:rsidP="00C624FA">
      <w:pPr>
        <w:ind w:firstLine="708"/>
        <w:jc w:val="both"/>
      </w:pPr>
      <w:r>
        <w:t>7.3.Ответственность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C624FA" w:rsidRDefault="00C624FA" w:rsidP="00C624FA">
      <w:pPr>
        <w:ind w:firstLine="708"/>
        <w:jc w:val="both"/>
        <w:rPr>
          <w:bCs/>
        </w:rPr>
      </w:pPr>
      <w:r>
        <w:rPr>
          <w:bCs/>
        </w:rPr>
        <w:t>7.4. В случае просрочки перечисления финансовых средств, предусмотренных в подп. 1 п. 2.1 статьи 2 настоящего Соглашения, Администрация Краснозерского района</w:t>
      </w:r>
      <w:r w:rsidR="00FB763B">
        <w:rPr>
          <w:bCs/>
        </w:rPr>
        <w:t xml:space="preserve"> </w:t>
      </w:r>
      <w:r>
        <w:rPr>
          <w:bCs/>
          <w:color w:val="000000"/>
        </w:rPr>
        <w:t>Новосибирской области</w:t>
      </w:r>
      <w:r>
        <w:rPr>
          <w:bCs/>
        </w:rPr>
        <w:t xml:space="preserve"> вправе требовать от </w:t>
      </w:r>
      <w:r>
        <w:rPr>
          <w:bCs/>
          <w:color w:val="000000"/>
        </w:rPr>
        <w:t xml:space="preserve">Администрации </w:t>
      </w:r>
      <w:r w:rsidR="00836AB4">
        <w:rPr>
          <w:color w:val="000000"/>
        </w:rPr>
        <w:t xml:space="preserve">Зубковского </w:t>
      </w:r>
      <w:r w:rsidR="009C548E">
        <w:rPr>
          <w:bCs/>
          <w:lang w:eastAsia="en-US"/>
        </w:rPr>
        <w:fldChar w:fldCharType="begin"/>
      </w:r>
      <w:r>
        <w:rPr>
          <w:bCs/>
          <w:lang w:eastAsia="en-US"/>
        </w:rPr>
        <w:instrText xml:space="preserve"> MERGEFIELD "какого_совета" </w:instrText>
      </w:r>
      <w:r w:rsidR="009C548E">
        <w:rPr>
          <w:bCs/>
          <w:lang w:eastAsia="en-US"/>
        </w:rPr>
        <w:fldChar w:fldCharType="end"/>
      </w:r>
      <w:r>
        <w:rPr>
          <w:bCs/>
        </w:rPr>
        <w:t>сельсовета Краснозерского района Новосибирской области пени в размере ключевой ставки Центрального банка Российской Федерации от невыплаченной в срок суммы.</w:t>
      </w:r>
    </w:p>
    <w:p w:rsidR="00C624FA" w:rsidRDefault="00C624FA" w:rsidP="00C624FA">
      <w:pPr>
        <w:ind w:firstLine="708"/>
        <w:jc w:val="both"/>
        <w:rPr>
          <w:b/>
          <w:bCs/>
        </w:rPr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8. Порядок разрешение споров</w:t>
      </w:r>
    </w:p>
    <w:p w:rsidR="00C624FA" w:rsidRDefault="00C624FA" w:rsidP="00C624FA">
      <w:pPr>
        <w:ind w:firstLine="708"/>
        <w:jc w:val="both"/>
      </w:pPr>
      <w:r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C624FA" w:rsidRDefault="00C624FA" w:rsidP="00C624FA">
      <w:pPr>
        <w:ind w:firstLine="708"/>
        <w:jc w:val="both"/>
      </w:pPr>
      <w:r>
        <w:t xml:space="preserve">8.2. В случае не достижения соглашения спор подлежит рассмотрению Арбитражным судом Новосибирской области в соответствии с законодательством. </w:t>
      </w:r>
    </w:p>
    <w:p w:rsidR="00C624FA" w:rsidRDefault="00C624FA" w:rsidP="00C624FA">
      <w:pPr>
        <w:ind w:firstLine="708"/>
        <w:jc w:val="both"/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9. Заключительные положения</w:t>
      </w:r>
    </w:p>
    <w:p w:rsidR="00C624FA" w:rsidRDefault="00C624FA" w:rsidP="00C624FA">
      <w:pPr>
        <w:ind w:firstLine="708"/>
        <w:jc w:val="both"/>
      </w:pPr>
      <w:r>
        <w:t>9.1.</w:t>
      </w:r>
      <w:r>
        <w:tab/>
        <w:t xml:space="preserve">Настоящее Соглашение подписывается Сторонами и вступает в силу со дня подписания. </w:t>
      </w:r>
    </w:p>
    <w:p w:rsidR="00C624FA" w:rsidRDefault="00C624FA" w:rsidP="00C624FA">
      <w:pPr>
        <w:ind w:firstLine="708"/>
        <w:jc w:val="both"/>
      </w:pPr>
      <w:r>
        <w:t>Полномочия по настоящему соглашению передаются на срок с «01» января 202</w:t>
      </w:r>
      <w:r w:rsidR="0008176F">
        <w:t>5</w:t>
      </w:r>
      <w:r>
        <w:t xml:space="preserve"> г. по «31» декабря 202</w:t>
      </w:r>
      <w:r w:rsidR="0008176F">
        <w:t>5</w:t>
      </w:r>
      <w:r>
        <w:t xml:space="preserve"> г.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C624FA" w:rsidRDefault="00C624FA" w:rsidP="00C624FA">
      <w:pPr>
        <w:ind w:firstLine="708"/>
        <w:jc w:val="both"/>
      </w:pPr>
      <w:r>
        <w:lastRenderedPageBreak/>
        <w:t>9.2.</w:t>
      </w:r>
      <w:r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C624FA" w:rsidRDefault="00C624FA" w:rsidP="00C624FA">
      <w:pPr>
        <w:ind w:firstLine="708"/>
        <w:jc w:val="both"/>
      </w:pPr>
      <w:r>
        <w:t>9.3.</w:t>
      </w:r>
      <w:r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r w:rsidR="00836AB4">
        <w:rPr>
          <w:color w:val="000000"/>
        </w:rPr>
        <w:t xml:space="preserve">Зубковского </w:t>
      </w:r>
      <w:r>
        <w:t xml:space="preserve"> сельсовета Краснозерского района Новосибирской области или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другой Стороне уведомления о расторжении Соглашения. Уведомление о намерений расторгнуть Соглашение направляется не менее чем за 30 дней до даты предполагаемого расторжения Соглашения.</w:t>
      </w:r>
    </w:p>
    <w:p w:rsidR="00C624FA" w:rsidRDefault="00C624FA" w:rsidP="00C624FA">
      <w:pPr>
        <w:ind w:firstLine="708"/>
        <w:jc w:val="both"/>
      </w:pPr>
      <w:r>
        <w:t>9.4.</w:t>
      </w:r>
      <w:r>
        <w:tab/>
        <w:t xml:space="preserve">При прекращении действия Соглашения администрация </w:t>
      </w:r>
      <w:r w:rsidR="00836AB4">
        <w:rPr>
          <w:color w:val="000000"/>
        </w:rPr>
        <w:t xml:space="preserve">Зубковского </w:t>
      </w:r>
      <w:r>
        <w:t>сельсовета Краснозерского района Новосибирской области обеспечивает перечисление в бюджет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C624FA" w:rsidRDefault="00C624FA" w:rsidP="00C624FA">
      <w:pPr>
        <w:ind w:firstLine="708"/>
        <w:jc w:val="both"/>
      </w:pPr>
      <w:r>
        <w:t>9.5.</w:t>
      </w:r>
      <w:r>
        <w:tab/>
        <w:t>При прекращении действия Соглашения 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обеспечивает возврат в бюджет поселения определённой в соответствии с настоящим Соглашением части объёма межбюджетных трансфертов, приходящейся на срок неисполненных по настоящему Соглашению полномочий.</w:t>
      </w:r>
    </w:p>
    <w:p w:rsidR="00C624FA" w:rsidRDefault="00C624FA" w:rsidP="00C624FA">
      <w:pPr>
        <w:ind w:firstLine="708"/>
        <w:jc w:val="both"/>
      </w:pPr>
      <w:r>
        <w:t>9.6.</w:t>
      </w:r>
      <w:r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C624FA" w:rsidRDefault="00C624FA" w:rsidP="00C624FA">
      <w:pPr>
        <w:ind w:firstLine="708"/>
        <w:jc w:val="both"/>
      </w:pPr>
      <w:r>
        <w:t>9.7.</w:t>
      </w:r>
      <w:r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C624FA" w:rsidRDefault="00C624FA" w:rsidP="00C624FA">
      <w:pPr>
        <w:ind w:firstLine="708"/>
        <w:jc w:val="both"/>
      </w:pPr>
      <w:r>
        <w:t>9.8.</w:t>
      </w:r>
      <w:r>
        <w:tab/>
        <w:t>Соглашение не затрагивает прав и обязанностей Сторон по другим соглашениям и договорам.</w:t>
      </w:r>
    </w:p>
    <w:p w:rsidR="00C624FA" w:rsidRPr="00914691" w:rsidRDefault="00C624FA" w:rsidP="00914691">
      <w:pPr>
        <w:ind w:firstLine="708"/>
        <w:jc w:val="both"/>
      </w:pPr>
      <w:r>
        <w:t>9.9.</w:t>
      </w:r>
      <w:r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Cs/>
          <w:lang w:eastAsia="en-US"/>
        </w:rPr>
      </w:pPr>
      <w:r>
        <w:rPr>
          <w:b/>
          <w:bCs/>
          <w:color w:val="000000"/>
          <w:spacing w:val="-2"/>
          <w:lang w:eastAsia="en-US"/>
        </w:rPr>
        <w:t>10. Реквизиты и подписи сторон</w:t>
      </w:r>
    </w:p>
    <w:tbl>
      <w:tblPr>
        <w:tblW w:w="0" w:type="auto"/>
        <w:tblInd w:w="-106" w:type="dxa"/>
        <w:tblLook w:val="01E0"/>
      </w:tblPr>
      <w:tblGrid>
        <w:gridCol w:w="4836"/>
        <w:gridCol w:w="4841"/>
      </w:tblGrid>
      <w:tr w:rsidR="00C624FA" w:rsidTr="00C624FA">
        <w:tc>
          <w:tcPr>
            <w:tcW w:w="4836" w:type="dxa"/>
          </w:tcPr>
          <w:p w:rsidR="00C624FA" w:rsidRDefault="00C624FA">
            <w:pPr>
              <w:spacing w:line="228" w:lineRule="auto"/>
              <w:rPr>
                <w:bCs/>
                <w:lang w:eastAsia="en-US"/>
              </w:rPr>
            </w:pPr>
          </w:p>
        </w:tc>
        <w:tc>
          <w:tcPr>
            <w:tcW w:w="4841" w:type="dxa"/>
          </w:tcPr>
          <w:p w:rsidR="00C624FA" w:rsidRDefault="00C624FA">
            <w:pPr>
              <w:rPr>
                <w:lang w:eastAsia="en-US"/>
              </w:rPr>
            </w:pPr>
          </w:p>
        </w:tc>
      </w:tr>
      <w:tr w:rsidR="00C624FA" w:rsidTr="00C624FA">
        <w:tc>
          <w:tcPr>
            <w:tcW w:w="4836" w:type="dxa"/>
          </w:tcPr>
          <w:p w:rsidR="00C624FA" w:rsidRDefault="00C624FA">
            <w:pPr>
              <w:spacing w:line="228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администрация </w:t>
            </w:r>
            <w:r w:rsidR="00836AB4">
              <w:rPr>
                <w:b/>
                <w:color w:val="000000"/>
              </w:rPr>
              <w:t xml:space="preserve">Зубковского </w:t>
            </w:r>
            <w:r w:rsidR="00FB763B" w:rsidRPr="00FB763B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сельсовета Краснозерского района Новосибирской области</w:t>
            </w:r>
          </w:p>
          <w:p w:rsidR="00C624FA" w:rsidRPr="00836AB4" w:rsidRDefault="00B5535B" w:rsidP="00836AB4">
            <w:pPr>
              <w:widowControl w:val="0"/>
              <w:shd w:val="clear" w:color="auto" w:fill="FFFF00"/>
              <w:autoSpaceDE w:val="0"/>
              <w:autoSpaceDN w:val="0"/>
              <w:jc w:val="both"/>
              <w:rPr>
                <w:i/>
                <w:sz w:val="26"/>
                <w:szCs w:val="26"/>
              </w:rPr>
            </w:pPr>
            <w:r>
              <w:t>адрес</w:t>
            </w:r>
            <w:r w:rsidR="00836AB4" w:rsidRPr="005805FF">
              <w:rPr>
                <w:i/>
                <w:sz w:val="26"/>
                <w:szCs w:val="26"/>
              </w:rPr>
              <w:t>632944, Новосибирская область, Краснозерский район, с. Зубково ул. Центральная,63</w:t>
            </w:r>
          </w:p>
          <w:p w:rsidR="00C624FA" w:rsidRDefault="00C624FA">
            <w:r>
              <w:t xml:space="preserve">тел/факс </w:t>
            </w:r>
            <w:r w:rsidR="00836AB4">
              <w:t>83835767588/67534</w:t>
            </w:r>
          </w:p>
          <w:p w:rsidR="00C624FA" w:rsidRDefault="00C624FA">
            <w:r>
              <w:t xml:space="preserve">ИНН </w:t>
            </w:r>
            <w:r w:rsidR="00836AB4" w:rsidRPr="005805FF">
              <w:rPr>
                <w:sz w:val="26"/>
                <w:szCs w:val="26"/>
                <w:shd w:val="clear" w:color="auto" w:fill="FFFF00"/>
              </w:rPr>
              <w:t>5427100422</w:t>
            </w:r>
            <w:r w:rsidR="00836AB4" w:rsidRPr="005805FF">
              <w:rPr>
                <w:sz w:val="26"/>
                <w:szCs w:val="26"/>
              </w:rPr>
              <w:t xml:space="preserve"> КПП 542701001</w:t>
            </w:r>
          </w:p>
          <w:p w:rsidR="00C624FA" w:rsidRPr="00836AB4" w:rsidRDefault="00836AB4" w:rsidP="00836AB4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t xml:space="preserve">ОКТМО </w:t>
            </w:r>
            <w:r w:rsidRPr="005805FF">
              <w:rPr>
                <w:sz w:val="26"/>
                <w:szCs w:val="26"/>
                <w:shd w:val="clear" w:color="auto" w:fill="FFFF00"/>
              </w:rPr>
              <w:t>50627407</w:t>
            </w:r>
          </w:p>
          <w:p w:rsidR="00C624FA" w:rsidRPr="00836AB4" w:rsidRDefault="00B5535B" w:rsidP="00836AB4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t xml:space="preserve">Лицевой </w:t>
            </w:r>
            <w:r w:rsidR="00836AB4">
              <w:t>счет</w:t>
            </w:r>
            <w:r w:rsidR="00836AB4" w:rsidRPr="005805FF">
              <w:rPr>
                <w:sz w:val="26"/>
                <w:szCs w:val="26"/>
              </w:rPr>
              <w:t xml:space="preserve"> администрация Краснозерского района Новосибирской области  (администрация </w:t>
            </w:r>
            <w:r w:rsidR="00836AB4" w:rsidRPr="005805FF">
              <w:rPr>
                <w:sz w:val="26"/>
                <w:szCs w:val="26"/>
                <w:shd w:val="clear" w:color="auto" w:fill="FFFF00"/>
              </w:rPr>
              <w:t xml:space="preserve">Зубковского </w:t>
            </w:r>
            <w:r w:rsidR="00836AB4" w:rsidRPr="005805FF">
              <w:rPr>
                <w:sz w:val="26"/>
                <w:szCs w:val="26"/>
              </w:rPr>
              <w:t xml:space="preserve"> с/с) л/с </w:t>
            </w:r>
            <w:r w:rsidR="00836AB4" w:rsidRPr="005805FF">
              <w:rPr>
                <w:sz w:val="26"/>
                <w:szCs w:val="26"/>
                <w:shd w:val="clear" w:color="auto" w:fill="FFFF00"/>
              </w:rPr>
              <w:t>813012031</w:t>
            </w:r>
            <w:r w:rsidR="00836AB4" w:rsidRPr="005805FF">
              <w:rPr>
                <w:sz w:val="26"/>
                <w:szCs w:val="26"/>
              </w:rPr>
              <w:t xml:space="preserve">, л/с </w:t>
            </w:r>
            <w:r w:rsidR="00836AB4" w:rsidRPr="005805FF">
              <w:rPr>
                <w:sz w:val="26"/>
                <w:szCs w:val="26"/>
                <w:shd w:val="clear" w:color="auto" w:fill="FFFF00"/>
              </w:rPr>
              <w:t>02513</w:t>
            </w:r>
            <w:r w:rsidR="00836AB4" w:rsidRPr="005805FF">
              <w:rPr>
                <w:sz w:val="26"/>
                <w:szCs w:val="26"/>
                <w:shd w:val="clear" w:color="auto" w:fill="FFFF00"/>
                <w:lang w:val="en-US"/>
              </w:rPr>
              <w:t>N</w:t>
            </w:r>
            <w:r w:rsidR="00836AB4" w:rsidRPr="005805FF">
              <w:rPr>
                <w:sz w:val="26"/>
                <w:szCs w:val="26"/>
                <w:shd w:val="clear" w:color="auto" w:fill="FFFF00"/>
              </w:rPr>
              <w:t>03260</w:t>
            </w:r>
            <w:r w:rsidR="00836AB4" w:rsidRPr="005805FF">
              <w:rPr>
                <w:sz w:val="26"/>
                <w:szCs w:val="26"/>
              </w:rPr>
              <w:t>)</w:t>
            </w:r>
          </w:p>
          <w:p w:rsidR="00C624FA" w:rsidRDefault="0055759D">
            <w:r>
              <w:t>Казначейский счет</w:t>
            </w:r>
            <w:r w:rsidR="00C624FA">
              <w:t xml:space="preserve"> </w:t>
            </w:r>
            <w:r w:rsidR="00914691" w:rsidRPr="002B41ED">
              <w:rPr>
                <w:sz w:val="26"/>
                <w:szCs w:val="26"/>
              </w:rPr>
              <w:t>032316435062740</w:t>
            </w:r>
            <w:r w:rsidR="00914691">
              <w:rPr>
                <w:sz w:val="26"/>
                <w:szCs w:val="26"/>
              </w:rPr>
              <w:t>75101</w:t>
            </w:r>
          </w:p>
          <w:p w:rsidR="00B5535B" w:rsidRPr="00914691" w:rsidRDefault="00C624FA" w:rsidP="00914691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t xml:space="preserve">Банк: </w:t>
            </w:r>
            <w:r w:rsidR="00914691" w:rsidRPr="002B41ED">
              <w:rPr>
                <w:sz w:val="26"/>
                <w:szCs w:val="26"/>
              </w:rPr>
              <w:t xml:space="preserve">СИБИРСКОЕ ГУ БАНКА РОССИИ // УФК по Новосибирской области г. Новосибирск   </w:t>
            </w:r>
          </w:p>
          <w:p w:rsidR="00C624FA" w:rsidRDefault="00C624FA">
            <w:r>
              <w:t xml:space="preserve">БИК </w:t>
            </w:r>
            <w:r w:rsidR="00914691" w:rsidRPr="002B41ED">
              <w:rPr>
                <w:sz w:val="26"/>
                <w:szCs w:val="26"/>
              </w:rPr>
              <w:t>015004950</w:t>
            </w:r>
          </w:p>
          <w:p w:rsidR="00C624FA" w:rsidRDefault="0055759D" w:rsidP="00914691">
            <w:pPr>
              <w:ind w:right="-2"/>
              <w:jc w:val="both"/>
            </w:pPr>
            <w:r>
              <w:t>ЕКС</w:t>
            </w:r>
            <w:r w:rsidR="00914691">
              <w:t xml:space="preserve">  </w:t>
            </w:r>
            <w:r w:rsidR="00914691" w:rsidRPr="002B41ED">
              <w:rPr>
                <w:sz w:val="26"/>
                <w:szCs w:val="26"/>
              </w:rPr>
              <w:t>40102810445370000043</w:t>
            </w: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Глава </w:t>
            </w:r>
            <w:r w:rsidR="00914691">
              <w:rPr>
                <w:b/>
                <w:color w:val="000000"/>
              </w:rPr>
              <w:t xml:space="preserve">  Зубковского </w:t>
            </w:r>
            <w:r>
              <w:rPr>
                <w:b/>
                <w:lang w:eastAsia="en-US"/>
              </w:rPr>
              <w:t xml:space="preserve"> сельсовета </w:t>
            </w: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Краснозерского района </w:t>
            </w:r>
          </w:p>
          <w:p w:rsidR="00C624FA" w:rsidRDefault="00C624FA" w:rsidP="00914691">
            <w:pPr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Новосибирской области</w:t>
            </w:r>
            <w:r w:rsidR="00914691">
              <w:rPr>
                <w:b/>
                <w:lang w:eastAsia="en-US"/>
              </w:rPr>
              <w:t xml:space="preserve">        Т.Ю. Синегубова ____________/                              </w:t>
            </w:r>
          </w:p>
        </w:tc>
        <w:tc>
          <w:tcPr>
            <w:tcW w:w="4841" w:type="dxa"/>
          </w:tcPr>
          <w:p w:rsidR="00C624FA" w:rsidRDefault="00C624F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администрация Краснозерского района</w:t>
            </w:r>
            <w:r>
              <w:rPr>
                <w:b/>
                <w:bCs/>
                <w:color w:val="000000"/>
              </w:rPr>
              <w:t xml:space="preserve"> Новосибирской области</w:t>
            </w:r>
          </w:p>
          <w:p w:rsidR="00C624FA" w:rsidRDefault="00C624FA">
            <w:pPr>
              <w:jc w:val="center"/>
              <w:rPr>
                <w:bCs/>
              </w:rPr>
            </w:pPr>
          </w:p>
          <w:p w:rsidR="00C624FA" w:rsidRDefault="00C624FA">
            <w:pPr>
              <w:ind w:right="-2"/>
              <w:jc w:val="both"/>
              <w:rPr>
                <w:rFonts w:eastAsia="Times New Roman"/>
              </w:rPr>
            </w:pPr>
            <w:r>
              <w:t>Адрес: 632902, Новосибирская область, р.п. Краснозерское, ул. Чкалова 5</w:t>
            </w:r>
          </w:p>
          <w:p w:rsidR="00C624FA" w:rsidRDefault="00C624FA">
            <w:pPr>
              <w:ind w:right="-2"/>
              <w:jc w:val="both"/>
            </w:pPr>
            <w:r>
              <w:t>ИНН 5427104716 КПП 542701001</w:t>
            </w:r>
          </w:p>
          <w:p w:rsidR="00C624FA" w:rsidRDefault="00C624FA">
            <w:pPr>
              <w:ind w:right="-2"/>
              <w:jc w:val="both"/>
            </w:pPr>
            <w:r>
              <w:t>ОКТМО 50627000</w:t>
            </w:r>
          </w:p>
          <w:p w:rsidR="00C624FA" w:rsidRDefault="00C624FA">
            <w:pPr>
              <w:ind w:right="-2"/>
              <w:jc w:val="both"/>
            </w:pPr>
            <w:r>
              <w:t>УФК по Новосибирской области (администрация Краснозерского района</w:t>
            </w:r>
          </w:p>
          <w:p w:rsidR="00C624FA" w:rsidRDefault="00C624FA">
            <w:pPr>
              <w:ind w:right="-2"/>
              <w:jc w:val="both"/>
            </w:pPr>
            <w:r>
              <w:t>Новосибирской области, л/с 04513017240)</w:t>
            </w:r>
          </w:p>
          <w:p w:rsidR="00C624FA" w:rsidRDefault="0055759D">
            <w:pPr>
              <w:ind w:right="-2"/>
              <w:jc w:val="both"/>
            </w:pPr>
            <w:r>
              <w:t>Казначейский счет</w:t>
            </w:r>
            <w:r w:rsidR="00C624FA">
              <w:t xml:space="preserve"> 03100643000000015100</w:t>
            </w:r>
          </w:p>
          <w:p w:rsidR="00C624FA" w:rsidRDefault="00C624FA">
            <w:pPr>
              <w:ind w:right="-2"/>
              <w:jc w:val="both"/>
            </w:pPr>
            <w:r>
              <w:t>БИК 015004950</w:t>
            </w:r>
          </w:p>
          <w:p w:rsidR="00C624FA" w:rsidRDefault="00C624FA">
            <w:pPr>
              <w:ind w:right="-2"/>
              <w:jc w:val="both"/>
            </w:pPr>
            <w:r>
              <w:t>Банк: СИБИРСКОЕ ГУ БАНКА РОССИИ// УФК по Новосибирской области г.Новосибирск</w:t>
            </w:r>
          </w:p>
          <w:p w:rsidR="00C624FA" w:rsidRDefault="0055759D">
            <w:pPr>
              <w:ind w:right="-2"/>
              <w:jc w:val="both"/>
            </w:pPr>
            <w:r>
              <w:t>ЕКС</w:t>
            </w:r>
            <w:r w:rsidR="00C624FA">
              <w:t xml:space="preserve"> 40102810445370000043</w:t>
            </w:r>
          </w:p>
          <w:p w:rsidR="00C624FA" w:rsidRDefault="00C624FA">
            <w:pPr>
              <w:ind w:right="-2"/>
              <w:jc w:val="both"/>
            </w:pPr>
          </w:p>
          <w:p w:rsidR="00C624FA" w:rsidRDefault="00C624FA">
            <w:pPr>
              <w:rPr>
                <w:sz w:val="28"/>
                <w:szCs w:val="28"/>
              </w:rPr>
            </w:pPr>
            <w:r>
              <w:t>КБК: 444 20249999050000150</w:t>
            </w:r>
          </w:p>
          <w:p w:rsidR="00C624FA" w:rsidRDefault="00C624FA">
            <w:pPr>
              <w:ind w:right="-2"/>
              <w:jc w:val="both"/>
            </w:pPr>
          </w:p>
          <w:p w:rsidR="00C624FA" w:rsidRDefault="00F9299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И.о Главы</w:t>
            </w:r>
            <w:r w:rsidR="00C624FA">
              <w:rPr>
                <w:b/>
              </w:rPr>
              <w:t xml:space="preserve"> Краснозерского района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Новосибирской области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_____________/</w:t>
            </w:r>
            <w:r w:rsidR="00F92992">
              <w:rPr>
                <w:b/>
              </w:rPr>
              <w:t>Г.И.Резниченко</w:t>
            </w:r>
            <w:r w:rsidR="00B5535B">
              <w:rPr>
                <w:b/>
              </w:rPr>
              <w:t xml:space="preserve"> </w:t>
            </w:r>
            <w:r>
              <w:rPr>
                <w:b/>
              </w:rPr>
              <w:t>/</w:t>
            </w:r>
          </w:p>
          <w:p w:rsidR="00C624FA" w:rsidRDefault="00C624FA">
            <w:pPr>
              <w:rPr>
                <w:lang w:eastAsia="en-US"/>
              </w:rPr>
            </w:pPr>
          </w:p>
        </w:tc>
      </w:tr>
    </w:tbl>
    <w:p w:rsidR="00C624FA" w:rsidRDefault="00C624FA" w:rsidP="00C624FA">
      <w:pPr>
        <w:tabs>
          <w:tab w:val="left" w:pos="7944"/>
        </w:tabs>
      </w:pPr>
      <w:bookmarkStart w:id="0" w:name="_GoBack"/>
      <w:bookmarkEnd w:id="0"/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№1</w:t>
      </w:r>
    </w:p>
    <w:p w:rsidR="00C624FA" w:rsidRDefault="00C624FA" w:rsidP="00C624FA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к соглашению от «</w:t>
      </w:r>
      <w:r w:rsidR="007B7C6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» </w:t>
      </w:r>
      <w:r w:rsidR="00B5535B">
        <w:rPr>
          <w:sz w:val="26"/>
          <w:szCs w:val="26"/>
        </w:rPr>
        <w:t>________</w:t>
      </w:r>
      <w:r w:rsidR="007B7C62">
        <w:rPr>
          <w:sz w:val="26"/>
          <w:szCs w:val="26"/>
        </w:rPr>
        <w:t xml:space="preserve"> </w:t>
      </w:r>
      <w:r>
        <w:rPr>
          <w:sz w:val="26"/>
          <w:szCs w:val="26"/>
        </w:rPr>
        <w:t>202</w:t>
      </w:r>
      <w:r w:rsidR="0008176F">
        <w:rPr>
          <w:sz w:val="26"/>
          <w:szCs w:val="26"/>
        </w:rPr>
        <w:t>5</w:t>
      </w:r>
      <w:r>
        <w:rPr>
          <w:sz w:val="26"/>
          <w:szCs w:val="26"/>
        </w:rPr>
        <w:t xml:space="preserve"> г. №____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 передаче осуществления части полномочий администрации </w:t>
      </w:r>
      <w:r w:rsidR="00B5535B">
        <w:rPr>
          <w:sz w:val="26"/>
          <w:szCs w:val="26"/>
        </w:rPr>
        <w:t>_</w:t>
      </w:r>
      <w:r w:rsidR="00914691">
        <w:rPr>
          <w:sz w:val="26"/>
          <w:szCs w:val="26"/>
        </w:rPr>
        <w:t xml:space="preserve">Зубковского </w:t>
      </w:r>
      <w:r>
        <w:rPr>
          <w:sz w:val="26"/>
          <w:szCs w:val="26"/>
        </w:rPr>
        <w:t>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</w:t>
      </w:r>
    </w:p>
    <w:p w:rsidR="00C624FA" w:rsidRDefault="00C624FA" w:rsidP="00C624FA">
      <w:pPr>
        <w:jc w:val="right"/>
        <w:rPr>
          <w:sz w:val="26"/>
          <w:szCs w:val="26"/>
        </w:rPr>
      </w:pPr>
    </w:p>
    <w:p w:rsidR="00C624FA" w:rsidRDefault="00C624FA" w:rsidP="00C624FA">
      <w:pPr>
        <w:jc w:val="right"/>
        <w:rPr>
          <w:b/>
          <w:sz w:val="28"/>
          <w:szCs w:val="28"/>
        </w:rPr>
      </w:pPr>
    </w:p>
    <w:p w:rsidR="00C624FA" w:rsidRDefault="00C624FA" w:rsidP="00C624FA">
      <w:pPr>
        <w:tabs>
          <w:tab w:val="left" w:pos="792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760"/>
        <w:gridCol w:w="2520"/>
      </w:tblGrid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переданного полномочия</w:t>
            </w: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межбюджетных трансфертов (руб.)</w:t>
            </w: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Pr="007B7C62" w:rsidRDefault="00C624FA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624FA" w:rsidRDefault="00C624FA" w:rsidP="00C624FA">
      <w:pPr>
        <w:tabs>
          <w:tab w:val="left" w:pos="7944"/>
        </w:tabs>
      </w:pPr>
    </w:p>
    <w:p w:rsidR="00C624FA" w:rsidRDefault="00C624FA" w:rsidP="00C624FA"/>
    <w:p w:rsidR="00EA26B6" w:rsidRPr="000F1AA1" w:rsidRDefault="00EA26B6" w:rsidP="000F1AA1">
      <w:pPr>
        <w:tabs>
          <w:tab w:val="left" w:pos="3030"/>
        </w:tabs>
        <w:rPr>
          <w:lang w:eastAsia="en-US"/>
        </w:rPr>
      </w:pPr>
    </w:p>
    <w:sectPr w:rsidR="00EA26B6" w:rsidRPr="000F1AA1" w:rsidSect="002101A1">
      <w:footerReference w:type="default" r:id="rId8"/>
      <w:pgSz w:w="11906" w:h="16838" w:code="9"/>
      <w:pgMar w:top="709" w:right="1133" w:bottom="567" w:left="1418" w:header="22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E44" w:rsidRDefault="00532E44">
      <w:r>
        <w:separator/>
      </w:r>
    </w:p>
  </w:endnote>
  <w:endnote w:type="continuationSeparator" w:id="1">
    <w:p w:rsidR="00532E44" w:rsidRDefault="00532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6B6" w:rsidRPr="00695729" w:rsidRDefault="009C548E" w:rsidP="00695729">
    <w:pPr>
      <w:pStyle w:val="a5"/>
      <w:framePr w:wrap="auto" w:vAnchor="text" w:hAnchor="margin" w:xAlign="right" w:y="1"/>
      <w:rPr>
        <w:rStyle w:val="a7"/>
        <w:sz w:val="20"/>
        <w:szCs w:val="20"/>
      </w:rPr>
    </w:pPr>
    <w:r w:rsidRPr="00695729">
      <w:rPr>
        <w:rStyle w:val="a7"/>
        <w:sz w:val="20"/>
        <w:szCs w:val="20"/>
      </w:rPr>
      <w:fldChar w:fldCharType="begin"/>
    </w:r>
    <w:r w:rsidR="00EA26B6" w:rsidRPr="00695729">
      <w:rPr>
        <w:rStyle w:val="a7"/>
        <w:sz w:val="20"/>
        <w:szCs w:val="20"/>
      </w:rPr>
      <w:instrText xml:space="preserve">PAGE  </w:instrText>
    </w:r>
    <w:r w:rsidRPr="00695729">
      <w:rPr>
        <w:rStyle w:val="a7"/>
        <w:sz w:val="20"/>
        <w:szCs w:val="20"/>
      </w:rPr>
      <w:fldChar w:fldCharType="separate"/>
    </w:r>
    <w:r w:rsidR="00F92992">
      <w:rPr>
        <w:rStyle w:val="a7"/>
        <w:noProof/>
        <w:sz w:val="20"/>
        <w:szCs w:val="20"/>
      </w:rPr>
      <w:t>6</w:t>
    </w:r>
    <w:r w:rsidRPr="00695729">
      <w:rPr>
        <w:rStyle w:val="a7"/>
        <w:sz w:val="20"/>
        <w:szCs w:val="20"/>
      </w:rPr>
      <w:fldChar w:fldCharType="end"/>
    </w:r>
  </w:p>
  <w:p w:rsidR="00EA26B6" w:rsidRDefault="00EA26B6" w:rsidP="0069572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E44" w:rsidRDefault="00532E44">
      <w:r>
        <w:separator/>
      </w:r>
    </w:p>
  </w:footnote>
  <w:footnote w:type="continuationSeparator" w:id="1">
    <w:p w:rsidR="00532E44" w:rsidRDefault="00532E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13ED1"/>
    <w:rsid w:val="000064A0"/>
    <w:rsid w:val="00014EC8"/>
    <w:rsid w:val="00015904"/>
    <w:rsid w:val="00044598"/>
    <w:rsid w:val="00065D55"/>
    <w:rsid w:val="0008176F"/>
    <w:rsid w:val="00085A23"/>
    <w:rsid w:val="000923D1"/>
    <w:rsid w:val="000F1AA1"/>
    <w:rsid w:val="001048A0"/>
    <w:rsid w:val="00112173"/>
    <w:rsid w:val="001125DD"/>
    <w:rsid w:val="0012225A"/>
    <w:rsid w:val="00140DA0"/>
    <w:rsid w:val="00174BE0"/>
    <w:rsid w:val="001B7763"/>
    <w:rsid w:val="001D36E4"/>
    <w:rsid w:val="001F5A4C"/>
    <w:rsid w:val="00203FE8"/>
    <w:rsid w:val="002101A1"/>
    <w:rsid w:val="00247487"/>
    <w:rsid w:val="00256614"/>
    <w:rsid w:val="0026333C"/>
    <w:rsid w:val="00271D71"/>
    <w:rsid w:val="00276206"/>
    <w:rsid w:val="002815ED"/>
    <w:rsid w:val="00282743"/>
    <w:rsid w:val="002B77BA"/>
    <w:rsid w:val="00311FC1"/>
    <w:rsid w:val="003131F6"/>
    <w:rsid w:val="00327CCE"/>
    <w:rsid w:val="0035272D"/>
    <w:rsid w:val="003A5D27"/>
    <w:rsid w:val="003B15C8"/>
    <w:rsid w:val="003C1DF7"/>
    <w:rsid w:val="003D5863"/>
    <w:rsid w:val="003F6CB5"/>
    <w:rsid w:val="00426156"/>
    <w:rsid w:val="004F1C55"/>
    <w:rsid w:val="00503FC0"/>
    <w:rsid w:val="0050662C"/>
    <w:rsid w:val="00532E44"/>
    <w:rsid w:val="0053337D"/>
    <w:rsid w:val="00541335"/>
    <w:rsid w:val="00541EDC"/>
    <w:rsid w:val="00550029"/>
    <w:rsid w:val="0055759D"/>
    <w:rsid w:val="00583B63"/>
    <w:rsid w:val="005A7ACE"/>
    <w:rsid w:val="005C4F8A"/>
    <w:rsid w:val="005D6AE9"/>
    <w:rsid w:val="005E4D1A"/>
    <w:rsid w:val="00663002"/>
    <w:rsid w:val="00666405"/>
    <w:rsid w:val="006679A8"/>
    <w:rsid w:val="00695729"/>
    <w:rsid w:val="006A6960"/>
    <w:rsid w:val="006A7FD4"/>
    <w:rsid w:val="006E372E"/>
    <w:rsid w:val="006E77D8"/>
    <w:rsid w:val="006F304A"/>
    <w:rsid w:val="00703E32"/>
    <w:rsid w:val="00732EBE"/>
    <w:rsid w:val="00782000"/>
    <w:rsid w:val="007B7C62"/>
    <w:rsid w:val="007C279B"/>
    <w:rsid w:val="00810192"/>
    <w:rsid w:val="00816EDD"/>
    <w:rsid w:val="00816FCB"/>
    <w:rsid w:val="00836AB4"/>
    <w:rsid w:val="008374C7"/>
    <w:rsid w:val="00874045"/>
    <w:rsid w:val="00880835"/>
    <w:rsid w:val="008A0FF7"/>
    <w:rsid w:val="008A76A9"/>
    <w:rsid w:val="008B2886"/>
    <w:rsid w:val="008C2E0F"/>
    <w:rsid w:val="008C355C"/>
    <w:rsid w:val="008D13B0"/>
    <w:rsid w:val="00914691"/>
    <w:rsid w:val="0094231D"/>
    <w:rsid w:val="00954FDA"/>
    <w:rsid w:val="00973BF6"/>
    <w:rsid w:val="0097721B"/>
    <w:rsid w:val="009A4596"/>
    <w:rsid w:val="009B19A5"/>
    <w:rsid w:val="009B3552"/>
    <w:rsid w:val="009C548E"/>
    <w:rsid w:val="009D6809"/>
    <w:rsid w:val="009E2FE2"/>
    <w:rsid w:val="009F57AE"/>
    <w:rsid w:val="00A00960"/>
    <w:rsid w:val="00A135AF"/>
    <w:rsid w:val="00A22635"/>
    <w:rsid w:val="00A63210"/>
    <w:rsid w:val="00A719DA"/>
    <w:rsid w:val="00AC09B8"/>
    <w:rsid w:val="00AC5781"/>
    <w:rsid w:val="00AF07EC"/>
    <w:rsid w:val="00AF7139"/>
    <w:rsid w:val="00B5535B"/>
    <w:rsid w:val="00B5752A"/>
    <w:rsid w:val="00B64AC9"/>
    <w:rsid w:val="00B723DE"/>
    <w:rsid w:val="00BA7951"/>
    <w:rsid w:val="00BB0033"/>
    <w:rsid w:val="00C0441E"/>
    <w:rsid w:val="00C609C4"/>
    <w:rsid w:val="00C624FA"/>
    <w:rsid w:val="00CD78B0"/>
    <w:rsid w:val="00CF5F60"/>
    <w:rsid w:val="00D409AD"/>
    <w:rsid w:val="00D45617"/>
    <w:rsid w:val="00D653D4"/>
    <w:rsid w:val="00D84D47"/>
    <w:rsid w:val="00D85D2E"/>
    <w:rsid w:val="00DF5232"/>
    <w:rsid w:val="00E175C6"/>
    <w:rsid w:val="00E37F80"/>
    <w:rsid w:val="00E9360C"/>
    <w:rsid w:val="00EA26B6"/>
    <w:rsid w:val="00EB753D"/>
    <w:rsid w:val="00F13ED1"/>
    <w:rsid w:val="00F16E5C"/>
    <w:rsid w:val="00F46E20"/>
    <w:rsid w:val="00F608E0"/>
    <w:rsid w:val="00F92992"/>
    <w:rsid w:val="00FB7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28274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99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A792-78D5-40A3-BE2A-A411102E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3131</Words>
  <Characters>17851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Специалист</cp:lastModifiedBy>
  <cp:revision>30</cp:revision>
  <cp:lastPrinted>2024-01-16T03:41:00Z</cp:lastPrinted>
  <dcterms:created xsi:type="dcterms:W3CDTF">2023-10-27T02:37:00Z</dcterms:created>
  <dcterms:modified xsi:type="dcterms:W3CDTF">2024-11-10T08:46:00Z</dcterms:modified>
</cp:coreProperties>
</file>